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0D" w:rsidRDefault="00AA093F" w:rsidP="00AA0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питьевой воды г. Первоуральска за 20</w:t>
      </w:r>
      <w:r w:rsidR="007575C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2085"/>
        <w:gridCol w:w="1504"/>
        <w:gridCol w:w="1914"/>
        <w:gridCol w:w="1844"/>
      </w:tblGrid>
      <w:tr w:rsidR="00FB4FA6" w:rsidTr="008348B9">
        <w:tc>
          <w:tcPr>
            <w:tcW w:w="2044" w:type="dxa"/>
          </w:tcPr>
          <w:p w:rsidR="00FB4FA6" w:rsidRPr="00AA093F" w:rsidRDefault="00FB4FA6" w:rsidP="00AA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128" w:type="dxa"/>
          </w:tcPr>
          <w:p w:rsidR="00FB4FA6" w:rsidRDefault="00FB4FA6" w:rsidP="00AA0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567" w:type="dxa"/>
          </w:tcPr>
          <w:p w:rsidR="00FB4FA6" w:rsidRDefault="00FB4FA6" w:rsidP="00AA0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СанПиН 2.1.4.1074-01</w:t>
            </w:r>
          </w:p>
        </w:tc>
        <w:tc>
          <w:tcPr>
            <w:tcW w:w="1963" w:type="dxa"/>
          </w:tcPr>
          <w:p w:rsidR="00FB4FA6" w:rsidRDefault="00FB4FA6" w:rsidP="00AA0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Среднегодовое содержание в питьевой воде по источнику Верхне-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Шайтанское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водохранилище</w:t>
            </w:r>
          </w:p>
          <w:p w:rsidR="00FB4FA6" w:rsidRDefault="00FB4FA6" w:rsidP="00AA0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(Северная часть города)</w:t>
            </w:r>
          </w:p>
        </w:tc>
        <w:tc>
          <w:tcPr>
            <w:tcW w:w="1869" w:type="dxa"/>
          </w:tcPr>
          <w:p w:rsidR="00FB4FA6" w:rsidRDefault="00FB4FA6" w:rsidP="00FB4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Среднегодовое содержание в питьевой воде по источнику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месторождение подземных вод (Южная часть города)</w:t>
            </w:r>
          </w:p>
        </w:tc>
      </w:tr>
      <w:tr w:rsidR="00FB4FA6" w:rsidTr="008348B9">
        <w:tc>
          <w:tcPr>
            <w:tcW w:w="7702" w:type="dxa"/>
            <w:gridSpan w:val="4"/>
          </w:tcPr>
          <w:p w:rsidR="00FB4FA6" w:rsidRDefault="00FB4FA6" w:rsidP="00AA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Органолептические показатели</w:t>
            </w:r>
          </w:p>
        </w:tc>
        <w:tc>
          <w:tcPr>
            <w:tcW w:w="1869" w:type="dxa"/>
          </w:tcPr>
          <w:p w:rsidR="00FB4FA6" w:rsidRDefault="00FB4FA6" w:rsidP="00AA0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A6" w:rsidTr="008348B9">
        <w:tc>
          <w:tcPr>
            <w:tcW w:w="2044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2128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град</w:t>
            </w:r>
          </w:p>
        </w:tc>
        <w:tc>
          <w:tcPr>
            <w:tcW w:w="1567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963" w:type="dxa"/>
          </w:tcPr>
          <w:p w:rsidR="00FB4FA6" w:rsidRPr="00B40D71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1869" w:type="dxa"/>
          </w:tcPr>
          <w:p w:rsidR="00FB4FA6" w:rsidRPr="00B40D71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</w:tr>
      <w:tr w:rsidR="00FB4FA6" w:rsidTr="008348B9">
        <w:tc>
          <w:tcPr>
            <w:tcW w:w="2044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 xml:space="preserve">Запах при 20 </w:t>
            </w:r>
            <w:r w:rsidRPr="00B40D71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B40D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28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67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963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:rsidR="00FB4FA6" w:rsidRPr="00B40D71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FA6" w:rsidTr="008348B9">
        <w:tc>
          <w:tcPr>
            <w:tcW w:w="2044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 xml:space="preserve">Запах при 60 </w:t>
            </w:r>
            <w:r w:rsidRPr="00B40D71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B40D7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28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67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963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:rsidR="00FB4FA6" w:rsidRPr="00B40D71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FA6" w:rsidTr="008348B9">
        <w:tc>
          <w:tcPr>
            <w:tcW w:w="2044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Привкус</w:t>
            </w:r>
          </w:p>
        </w:tc>
        <w:tc>
          <w:tcPr>
            <w:tcW w:w="2128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567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963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:rsidR="00FB4FA6" w:rsidRPr="00B40D71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B4FA6" w:rsidTr="008348B9">
        <w:tc>
          <w:tcPr>
            <w:tcW w:w="2044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Мутность</w:t>
            </w:r>
          </w:p>
        </w:tc>
        <w:tc>
          <w:tcPr>
            <w:tcW w:w="2128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40D71">
              <w:rPr>
                <w:rFonts w:ascii="Times New Roman" w:hAnsi="Times New Roman" w:cs="Times New Roman"/>
              </w:rPr>
              <w:t>Мг/дм</w:t>
            </w:r>
            <w:r w:rsidRPr="00B40D71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B40D71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B40D71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63" w:type="dxa"/>
          </w:tcPr>
          <w:p w:rsidR="00FB4FA6" w:rsidRPr="00E26EE2" w:rsidRDefault="008748CF" w:rsidP="00757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</w:t>
            </w:r>
            <w:r w:rsidR="007575C9">
              <w:rPr>
                <w:rFonts w:ascii="Times New Roman" w:hAnsi="Times New Roman" w:cs="Times New Roman"/>
                <w:color w:val="FF0000"/>
              </w:rPr>
              <w:t>02</w:t>
            </w:r>
          </w:p>
        </w:tc>
        <w:tc>
          <w:tcPr>
            <w:tcW w:w="1869" w:type="dxa"/>
          </w:tcPr>
          <w:p w:rsidR="00FB4FA6" w:rsidRPr="00B40D71" w:rsidRDefault="00E26EE2" w:rsidP="007575C9">
            <w:pPr>
              <w:jc w:val="center"/>
              <w:rPr>
                <w:rFonts w:ascii="Times New Roman" w:hAnsi="Times New Roman" w:cs="Times New Roman"/>
              </w:rPr>
            </w:pPr>
            <w:r w:rsidRPr="008748CF">
              <w:rPr>
                <w:rFonts w:ascii="Times New Roman" w:hAnsi="Times New Roman" w:cs="Times New Roman"/>
                <w:color w:val="FF0000"/>
              </w:rPr>
              <w:t>1,</w:t>
            </w:r>
            <w:r w:rsidR="007575C9">
              <w:rPr>
                <w:rFonts w:ascii="Times New Roman" w:hAnsi="Times New Roman" w:cs="Times New Roman"/>
                <w:color w:val="FF0000"/>
              </w:rPr>
              <w:t>66</w:t>
            </w:r>
          </w:p>
        </w:tc>
      </w:tr>
      <w:tr w:rsidR="00FB4FA6" w:rsidTr="008348B9">
        <w:tc>
          <w:tcPr>
            <w:tcW w:w="7702" w:type="dxa"/>
            <w:gridSpan w:val="4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E3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Обобщенные показатели</w:t>
            </w:r>
          </w:p>
        </w:tc>
        <w:tc>
          <w:tcPr>
            <w:tcW w:w="1869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Водородный показатель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 xml:space="preserve">Ед. </w:t>
            </w:r>
            <w:r w:rsidRPr="006626E3">
              <w:rPr>
                <w:rFonts w:ascii="Times New Roman" w:hAnsi="Times New Roman" w:cs="Times New Roman"/>
                <w:lang w:val="en-US"/>
              </w:rPr>
              <w:t>pH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В пределах 6 - 9</w:t>
            </w:r>
          </w:p>
        </w:tc>
        <w:tc>
          <w:tcPr>
            <w:tcW w:w="1963" w:type="dxa"/>
          </w:tcPr>
          <w:p w:rsidR="00FB4FA6" w:rsidRPr="006626E3" w:rsidRDefault="001C7DD8" w:rsidP="00757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757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9" w:type="dxa"/>
          </w:tcPr>
          <w:p w:rsidR="00FB4FA6" w:rsidRDefault="00E26EE2" w:rsidP="001C7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7575C9">
              <w:rPr>
                <w:rFonts w:ascii="Times New Roman" w:hAnsi="Times New Roman" w:cs="Times New Roman"/>
              </w:rPr>
              <w:t>25</w:t>
            </w:r>
          </w:p>
          <w:p w:rsidR="001C7DD8" w:rsidRPr="006626E3" w:rsidRDefault="001C7DD8" w:rsidP="001C7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Жесткость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  <w:vertAlign w:val="superscript"/>
              </w:rPr>
              <w:t>0</w:t>
            </w:r>
            <w:r w:rsidRPr="006626E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63" w:type="dxa"/>
          </w:tcPr>
          <w:p w:rsidR="00FB4FA6" w:rsidRPr="006626E3" w:rsidRDefault="001C7DD8" w:rsidP="00757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  <w:r w:rsidR="00757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dxa"/>
          </w:tcPr>
          <w:p w:rsidR="00FB4FA6" w:rsidRPr="006626E3" w:rsidRDefault="00E26EE2" w:rsidP="00757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7575C9">
              <w:rPr>
                <w:rFonts w:ascii="Times New Roman" w:hAnsi="Times New Roman" w:cs="Times New Roman"/>
              </w:rPr>
              <w:t>74</w:t>
            </w: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 xml:space="preserve">Окисляемость </w:t>
            </w:r>
            <w:proofErr w:type="spellStart"/>
            <w:r w:rsidRPr="006626E3">
              <w:rPr>
                <w:rFonts w:ascii="Times New Roman" w:hAnsi="Times New Roman" w:cs="Times New Roman"/>
              </w:rPr>
              <w:t>перманганатная</w:t>
            </w:r>
            <w:proofErr w:type="spellEnd"/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мгО</w:t>
            </w:r>
            <w:r w:rsidRPr="006626E3">
              <w:rPr>
                <w:rFonts w:ascii="Times New Roman" w:hAnsi="Times New Roman" w:cs="Times New Roman"/>
                <w:vertAlign w:val="subscript"/>
              </w:rPr>
              <w:t>2</w:t>
            </w:r>
            <w:r w:rsidRPr="006626E3">
              <w:rPr>
                <w:rFonts w:ascii="Times New Roman" w:hAnsi="Times New Roman" w:cs="Times New Roman"/>
              </w:rPr>
              <w:t>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63" w:type="dxa"/>
          </w:tcPr>
          <w:p w:rsidR="00FB4FA6" w:rsidRPr="006626E3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</w:t>
            </w:r>
          </w:p>
        </w:tc>
        <w:tc>
          <w:tcPr>
            <w:tcW w:w="1869" w:type="dxa"/>
          </w:tcPr>
          <w:p w:rsidR="00FB4FA6" w:rsidRPr="006626E3" w:rsidRDefault="005E1D18" w:rsidP="00757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7575C9">
              <w:rPr>
                <w:rFonts w:ascii="Times New Roman" w:hAnsi="Times New Roman" w:cs="Times New Roman"/>
              </w:rPr>
              <w:t>83</w:t>
            </w:r>
          </w:p>
        </w:tc>
      </w:tr>
      <w:tr w:rsidR="00FB4FA6" w:rsidTr="008348B9">
        <w:tc>
          <w:tcPr>
            <w:tcW w:w="7702" w:type="dxa"/>
            <w:gridSpan w:val="4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E3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Неорганические и органические показатели</w:t>
            </w:r>
          </w:p>
        </w:tc>
        <w:tc>
          <w:tcPr>
            <w:tcW w:w="1869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Алюминий (3+)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63" w:type="dxa"/>
          </w:tcPr>
          <w:p w:rsidR="00FB4FA6" w:rsidRPr="006626E3" w:rsidRDefault="001C7DD8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&lt;0,04</w:t>
            </w:r>
          </w:p>
        </w:tc>
        <w:tc>
          <w:tcPr>
            <w:tcW w:w="1869" w:type="dxa"/>
          </w:tcPr>
          <w:p w:rsidR="00FB4FA6" w:rsidRPr="006626E3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Железо (</w:t>
            </w:r>
            <w:proofErr w:type="spellStart"/>
            <w:r w:rsidRPr="006626E3">
              <w:rPr>
                <w:rFonts w:ascii="Times New Roman" w:hAnsi="Times New Roman" w:cs="Times New Roman"/>
              </w:rPr>
              <w:t>Fe</w:t>
            </w:r>
            <w:proofErr w:type="spellEnd"/>
            <w:r w:rsidRPr="006626E3">
              <w:rPr>
                <w:rFonts w:ascii="Times New Roman" w:hAnsi="Times New Roman" w:cs="Times New Roman"/>
              </w:rPr>
              <w:t>, суммарно)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63" w:type="dxa"/>
          </w:tcPr>
          <w:p w:rsidR="00FB4FA6" w:rsidRPr="006626E3" w:rsidRDefault="00FB4FA6" w:rsidP="007575C9">
            <w:pPr>
              <w:jc w:val="center"/>
              <w:rPr>
                <w:rFonts w:ascii="Times New Roman" w:hAnsi="Times New Roman" w:cs="Times New Roman"/>
              </w:rPr>
            </w:pPr>
            <w:r w:rsidRPr="007575C9">
              <w:rPr>
                <w:rFonts w:ascii="Times New Roman" w:hAnsi="Times New Roman" w:cs="Times New Roman"/>
                <w:color w:val="FF0000"/>
              </w:rPr>
              <w:t>0,</w:t>
            </w:r>
            <w:r w:rsidR="007575C9" w:rsidRPr="007575C9">
              <w:rPr>
                <w:rFonts w:ascii="Times New Roman" w:hAnsi="Times New Roman" w:cs="Times New Roman"/>
                <w:color w:val="FF0000"/>
              </w:rPr>
              <w:t>34</w:t>
            </w:r>
          </w:p>
        </w:tc>
        <w:tc>
          <w:tcPr>
            <w:tcW w:w="1869" w:type="dxa"/>
          </w:tcPr>
          <w:p w:rsidR="00FB4FA6" w:rsidRPr="006626E3" w:rsidRDefault="00E26EE2" w:rsidP="00757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7575C9">
              <w:rPr>
                <w:rFonts w:ascii="Times New Roman" w:hAnsi="Times New Roman" w:cs="Times New Roman"/>
              </w:rPr>
              <w:t>1</w:t>
            </w:r>
          </w:p>
        </w:tc>
      </w:tr>
      <w:tr w:rsidR="00FB4FA6" w:rsidTr="008348B9">
        <w:tc>
          <w:tcPr>
            <w:tcW w:w="2044" w:type="dxa"/>
          </w:tcPr>
          <w:p w:rsidR="00FB4FA6" w:rsidRPr="006626E3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 w:rsidRPr="00E26EE2">
              <w:rPr>
                <w:rFonts w:ascii="Times New Roman" w:hAnsi="Times New Roman" w:cs="Times New Roman"/>
              </w:rPr>
              <w:t>Общая минерализация (сухой остаток)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63" w:type="dxa"/>
          </w:tcPr>
          <w:p w:rsidR="00FB4FA6" w:rsidRPr="006626E3" w:rsidRDefault="001C7DD8" w:rsidP="00757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</w:t>
            </w:r>
            <w:r w:rsidR="007575C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69" w:type="dxa"/>
          </w:tcPr>
          <w:p w:rsidR="00FB4FA6" w:rsidRPr="006626E3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177,14</w:t>
            </w: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Марганец (</w:t>
            </w:r>
            <w:proofErr w:type="spellStart"/>
            <w:r w:rsidRPr="006626E3">
              <w:rPr>
                <w:rFonts w:ascii="Times New Roman" w:hAnsi="Times New Roman" w:cs="Times New Roman"/>
                <w:lang w:val="en-US"/>
              </w:rPr>
              <w:t>Mn</w:t>
            </w:r>
            <w:proofErr w:type="spellEnd"/>
            <w:r w:rsidRPr="006626E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6626E3">
              <w:rPr>
                <w:rFonts w:ascii="Times New Roman" w:hAnsi="Times New Roman" w:cs="Times New Roman"/>
                <w:lang w:val="en-US"/>
              </w:rPr>
              <w:t>су</w:t>
            </w:r>
            <w:proofErr w:type="spellEnd"/>
            <w:r w:rsidRPr="006626E3">
              <w:rPr>
                <w:rFonts w:ascii="Times New Roman" w:hAnsi="Times New Roman" w:cs="Times New Roman"/>
              </w:rPr>
              <w:t>м</w:t>
            </w:r>
            <w:proofErr w:type="spellStart"/>
            <w:r w:rsidRPr="006626E3">
              <w:rPr>
                <w:rFonts w:ascii="Times New Roman" w:hAnsi="Times New Roman" w:cs="Times New Roman"/>
                <w:lang w:val="en-US"/>
              </w:rPr>
              <w:t>марно</w:t>
            </w:r>
            <w:proofErr w:type="spellEnd"/>
            <w:r w:rsidRPr="00662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3" w:type="dxa"/>
          </w:tcPr>
          <w:p w:rsidR="00FB4FA6" w:rsidRPr="00FB4FA6" w:rsidRDefault="001C7DD8" w:rsidP="007575C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</w:t>
            </w:r>
            <w:r w:rsidR="007575C9">
              <w:rPr>
                <w:rFonts w:ascii="Times New Roman" w:hAnsi="Times New Roman" w:cs="Times New Roman"/>
                <w:color w:val="FF0000"/>
              </w:rPr>
              <w:t>28</w:t>
            </w:r>
          </w:p>
        </w:tc>
        <w:tc>
          <w:tcPr>
            <w:tcW w:w="1869" w:type="dxa"/>
          </w:tcPr>
          <w:p w:rsidR="00FB4FA6" w:rsidRPr="006626E3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Медь (</w:t>
            </w:r>
            <w:r w:rsidRPr="006626E3">
              <w:rPr>
                <w:rFonts w:ascii="Times New Roman" w:hAnsi="Times New Roman" w:cs="Times New Roman"/>
                <w:lang w:val="en-US"/>
              </w:rPr>
              <w:t xml:space="preserve">Cu, </w:t>
            </w:r>
            <w:proofErr w:type="spellStart"/>
            <w:r w:rsidRPr="006626E3">
              <w:rPr>
                <w:rFonts w:ascii="Times New Roman" w:hAnsi="Times New Roman" w:cs="Times New Roman"/>
                <w:lang w:val="en-US"/>
              </w:rPr>
              <w:t>суммарно</w:t>
            </w:r>
            <w:proofErr w:type="spellEnd"/>
            <w:r w:rsidRPr="00662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963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4FA6">
              <w:rPr>
                <w:rFonts w:ascii="Times New Roman" w:hAnsi="Times New Roman" w:cs="Times New Roman"/>
              </w:rPr>
              <w:t>&lt;0,01</w:t>
            </w:r>
          </w:p>
        </w:tc>
        <w:tc>
          <w:tcPr>
            <w:tcW w:w="1869" w:type="dxa"/>
          </w:tcPr>
          <w:p w:rsidR="00FB4FA6" w:rsidRPr="006626E3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FB4FA6"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3" w:type="dxa"/>
          </w:tcPr>
          <w:p w:rsidR="00FB4FA6" w:rsidRPr="00FB4FA6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869" w:type="dxa"/>
          </w:tcPr>
          <w:p w:rsidR="00FB4FA6" w:rsidRDefault="00E26EE2" w:rsidP="005E1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7575C9">
              <w:rPr>
                <w:rFonts w:ascii="Times New Roman" w:hAnsi="Times New Roman" w:cs="Times New Roman"/>
              </w:rPr>
              <w:t>43</w:t>
            </w:r>
            <w:bookmarkStart w:id="0" w:name="_GoBack"/>
            <w:bookmarkEnd w:id="0"/>
          </w:p>
          <w:p w:rsidR="005E1D18" w:rsidRPr="00E26EE2" w:rsidRDefault="005E1D18" w:rsidP="005E1D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Сульфаты (SO</w:t>
            </w:r>
            <w:r w:rsidRPr="006626E3">
              <w:rPr>
                <w:rFonts w:ascii="Times New Roman" w:hAnsi="Times New Roman" w:cs="Times New Roman"/>
                <w:vertAlign w:val="subscript"/>
              </w:rPr>
              <w:t>4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2-</w:t>
            </w:r>
            <w:r w:rsidRPr="006626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963" w:type="dxa"/>
          </w:tcPr>
          <w:p w:rsidR="00FB4FA6" w:rsidRPr="00FB4FA6" w:rsidRDefault="007575C9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11,31</w:t>
            </w:r>
          </w:p>
        </w:tc>
        <w:tc>
          <w:tcPr>
            <w:tcW w:w="1869" w:type="dxa"/>
          </w:tcPr>
          <w:p w:rsidR="00FB4FA6" w:rsidRPr="00E26EE2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FB4FA6">
              <w:rPr>
                <w:rFonts w:ascii="Times New Roman" w:hAnsi="Times New Roman" w:cs="Times New Roman"/>
              </w:rPr>
              <w:t xml:space="preserve">ПАВ </w:t>
            </w:r>
            <w:proofErr w:type="spellStart"/>
            <w:r w:rsidRPr="00FB4FA6">
              <w:rPr>
                <w:rFonts w:ascii="Times New Roman" w:hAnsi="Times New Roman" w:cs="Times New Roman"/>
              </w:rPr>
              <w:t>анионоактивные</w:t>
            </w:r>
            <w:proofErr w:type="spellEnd"/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63" w:type="dxa"/>
          </w:tcPr>
          <w:p w:rsidR="00FB4FA6" w:rsidRPr="006626E3" w:rsidRDefault="001C7DD8" w:rsidP="0066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&lt;0,01</w:t>
            </w:r>
          </w:p>
        </w:tc>
        <w:tc>
          <w:tcPr>
            <w:tcW w:w="1869" w:type="dxa"/>
          </w:tcPr>
          <w:p w:rsidR="00FB4FA6" w:rsidRPr="006626E3" w:rsidRDefault="00E26EE2" w:rsidP="0066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EE2">
              <w:rPr>
                <w:rFonts w:ascii="Times New Roman" w:hAnsi="Times New Roman" w:cs="Times New Roman"/>
                <w:lang w:val="en-US"/>
              </w:rPr>
              <w:t>&lt;0,01</w:t>
            </w:r>
          </w:p>
        </w:tc>
      </w:tr>
      <w:tr w:rsidR="00FB4FA6" w:rsidTr="008348B9">
        <w:tc>
          <w:tcPr>
            <w:tcW w:w="2044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FB4FA6">
              <w:rPr>
                <w:rFonts w:ascii="Times New Roman" w:hAnsi="Times New Roman" w:cs="Times New Roman"/>
              </w:rPr>
              <w:t>Фенольный индекс</w:t>
            </w:r>
          </w:p>
        </w:tc>
        <w:tc>
          <w:tcPr>
            <w:tcW w:w="2128" w:type="dxa"/>
          </w:tcPr>
          <w:p w:rsidR="00FB4FA6" w:rsidRPr="006626E3" w:rsidRDefault="00FB4FA6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FB4FA6" w:rsidRPr="006626E3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 w:rsidRPr="00E26EE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63" w:type="dxa"/>
          </w:tcPr>
          <w:p w:rsidR="00FB4FA6" w:rsidRPr="006626E3" w:rsidRDefault="001C7DD8" w:rsidP="0066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&lt;0,002</w:t>
            </w:r>
          </w:p>
        </w:tc>
        <w:tc>
          <w:tcPr>
            <w:tcW w:w="1869" w:type="dxa"/>
          </w:tcPr>
          <w:p w:rsidR="00FB4FA6" w:rsidRPr="006626E3" w:rsidRDefault="00E26EE2" w:rsidP="0066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EE2">
              <w:rPr>
                <w:rFonts w:ascii="Times New Roman" w:hAnsi="Times New Roman" w:cs="Times New Roman"/>
                <w:lang w:val="en-US"/>
              </w:rPr>
              <w:t>&lt;0,002</w:t>
            </w:r>
          </w:p>
        </w:tc>
      </w:tr>
      <w:tr w:rsidR="00E26EE2" w:rsidTr="008348B9">
        <w:tc>
          <w:tcPr>
            <w:tcW w:w="2044" w:type="dxa"/>
          </w:tcPr>
          <w:p w:rsidR="00E26EE2" w:rsidRPr="00FB4FA6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 w:rsidRPr="00E26EE2">
              <w:rPr>
                <w:rFonts w:ascii="Times New Roman" w:hAnsi="Times New Roman" w:cs="Times New Roman"/>
              </w:rPr>
              <w:t>Нефтепродукты, суммарно</w:t>
            </w:r>
          </w:p>
        </w:tc>
        <w:tc>
          <w:tcPr>
            <w:tcW w:w="2128" w:type="dxa"/>
          </w:tcPr>
          <w:p w:rsidR="00E26EE2" w:rsidRPr="006626E3" w:rsidRDefault="00E26EE2" w:rsidP="006626E3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E26EE2" w:rsidRPr="00E26EE2" w:rsidRDefault="00E26EE2" w:rsidP="0066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63" w:type="dxa"/>
          </w:tcPr>
          <w:p w:rsidR="00E26EE2" w:rsidRPr="00E26EE2" w:rsidRDefault="00E26EE2" w:rsidP="0066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EE2">
              <w:rPr>
                <w:rFonts w:ascii="Times New Roman" w:hAnsi="Times New Roman" w:cs="Times New Roman"/>
                <w:lang w:val="en-US"/>
              </w:rPr>
              <w:t>&lt;0,04</w:t>
            </w:r>
          </w:p>
        </w:tc>
        <w:tc>
          <w:tcPr>
            <w:tcW w:w="1869" w:type="dxa"/>
          </w:tcPr>
          <w:p w:rsidR="00E26EE2" w:rsidRPr="00E26EE2" w:rsidRDefault="00E26EE2" w:rsidP="006626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EE2">
              <w:rPr>
                <w:rFonts w:ascii="Times New Roman" w:hAnsi="Times New Roman" w:cs="Times New Roman"/>
                <w:lang w:val="en-US"/>
              </w:rPr>
              <w:t>&lt;0,04</w:t>
            </w:r>
          </w:p>
        </w:tc>
      </w:tr>
      <w:tr w:rsidR="008348B9" w:rsidTr="008348B9">
        <w:tc>
          <w:tcPr>
            <w:tcW w:w="2044" w:type="dxa"/>
          </w:tcPr>
          <w:p w:rsidR="008348B9" w:rsidRPr="00E26EE2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8348B9">
              <w:rPr>
                <w:rFonts w:ascii="Times New Roman" w:hAnsi="Times New Roman" w:cs="Times New Roman"/>
              </w:rPr>
              <w:t>Гамма-ГХЦГ (</w:t>
            </w:r>
            <w:proofErr w:type="spellStart"/>
            <w:r w:rsidRPr="008348B9">
              <w:rPr>
                <w:rFonts w:ascii="Times New Roman" w:hAnsi="Times New Roman" w:cs="Times New Roman"/>
              </w:rPr>
              <w:t>линдан</w:t>
            </w:r>
            <w:proofErr w:type="spellEnd"/>
            <w:r w:rsidRPr="008348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 " -</w:t>
            </w:r>
          </w:p>
        </w:tc>
        <w:tc>
          <w:tcPr>
            <w:tcW w:w="1567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63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8348B9">
              <w:rPr>
                <w:rFonts w:ascii="Times New Roman" w:hAnsi="Times New Roman" w:cs="Times New Roman"/>
              </w:rPr>
              <w:t>&lt;0,0001</w:t>
            </w:r>
          </w:p>
        </w:tc>
        <w:tc>
          <w:tcPr>
            <w:tcW w:w="1869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8348B9">
              <w:rPr>
                <w:rFonts w:ascii="Times New Roman" w:hAnsi="Times New Roman" w:cs="Times New Roman"/>
              </w:rPr>
              <w:t>&lt;0,0001</w:t>
            </w:r>
          </w:p>
        </w:tc>
      </w:tr>
      <w:tr w:rsidR="008348B9" w:rsidTr="008348B9">
        <w:tc>
          <w:tcPr>
            <w:tcW w:w="2044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8348B9">
              <w:rPr>
                <w:rFonts w:ascii="Times New Roman" w:hAnsi="Times New Roman" w:cs="Times New Roman"/>
              </w:rPr>
              <w:t>ДДТ (сумма изомеров)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 " -</w:t>
            </w:r>
          </w:p>
        </w:tc>
        <w:tc>
          <w:tcPr>
            <w:tcW w:w="1567" w:type="dxa"/>
          </w:tcPr>
          <w:p w:rsid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963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8348B9">
              <w:rPr>
                <w:rFonts w:ascii="Times New Roman" w:hAnsi="Times New Roman" w:cs="Times New Roman"/>
              </w:rPr>
              <w:t>&lt;0,0001</w:t>
            </w:r>
          </w:p>
        </w:tc>
        <w:tc>
          <w:tcPr>
            <w:tcW w:w="1869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8348B9">
              <w:rPr>
                <w:rFonts w:ascii="Times New Roman" w:hAnsi="Times New Roman" w:cs="Times New Roman"/>
              </w:rPr>
              <w:t>&lt;0,0001</w:t>
            </w:r>
          </w:p>
        </w:tc>
      </w:tr>
      <w:tr w:rsidR="008348B9" w:rsidTr="008348B9">
        <w:tc>
          <w:tcPr>
            <w:tcW w:w="2044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8348B9">
              <w:rPr>
                <w:rFonts w:ascii="Times New Roman" w:hAnsi="Times New Roman" w:cs="Times New Roman"/>
              </w:rPr>
              <w:t>2,4-Д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 " -</w:t>
            </w:r>
          </w:p>
        </w:tc>
        <w:tc>
          <w:tcPr>
            <w:tcW w:w="1567" w:type="dxa"/>
          </w:tcPr>
          <w:p w:rsid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963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&lt;0,002</w:t>
            </w:r>
          </w:p>
        </w:tc>
        <w:tc>
          <w:tcPr>
            <w:tcW w:w="1869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&lt;0,002</w:t>
            </w:r>
          </w:p>
        </w:tc>
      </w:tr>
      <w:tr w:rsidR="008348B9" w:rsidTr="008348B9">
        <w:tc>
          <w:tcPr>
            <w:tcW w:w="7702" w:type="dxa"/>
            <w:gridSpan w:val="4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E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Вещества, поступающие и образующиеся в воде в процессе водоподготовки</w:t>
            </w:r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Хлороформ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Мг/дм</w:t>
            </w:r>
            <w:r w:rsidRPr="006626E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63" w:type="dxa"/>
          </w:tcPr>
          <w:p w:rsidR="008348B9" w:rsidRPr="00E26EE2" w:rsidRDefault="008348B9" w:rsidP="005E1D18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  <w:lang w:val="en-US"/>
              </w:rPr>
              <w:t>0,0</w:t>
            </w:r>
            <w:r w:rsidR="005E1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:rsidR="008348B9" w:rsidRPr="00E26EE2" w:rsidRDefault="008348B9" w:rsidP="005E1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5E1D18">
              <w:rPr>
                <w:rFonts w:ascii="Times New Roman" w:hAnsi="Times New Roman" w:cs="Times New Roman"/>
              </w:rPr>
              <w:t>3</w:t>
            </w:r>
          </w:p>
        </w:tc>
      </w:tr>
      <w:tr w:rsidR="008348B9" w:rsidTr="008348B9">
        <w:tc>
          <w:tcPr>
            <w:tcW w:w="7702" w:type="dxa"/>
            <w:gridSpan w:val="4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Микробиологические, </w:t>
            </w:r>
            <w:proofErr w:type="spellStart"/>
            <w:r w:rsidRPr="006626E3">
              <w:rPr>
                <w:rFonts w:ascii="Times New Roman" w:hAnsi="Times New Roman" w:cs="Times New Roman"/>
                <w:b/>
                <w:sz w:val="24"/>
                <w:szCs w:val="24"/>
              </w:rPr>
              <w:t>паразитологические</w:t>
            </w:r>
            <w:proofErr w:type="spellEnd"/>
            <w:r w:rsidRPr="00662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вирусологические показатели</w:t>
            </w:r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lastRenderedPageBreak/>
              <w:t>Общее микробное число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Число образующих колонии бактерий в 1 мл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Не более 50</w:t>
            </w:r>
          </w:p>
        </w:tc>
        <w:tc>
          <w:tcPr>
            <w:tcW w:w="1963" w:type="dxa"/>
          </w:tcPr>
          <w:p w:rsidR="008348B9" w:rsidRPr="008348B9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 xml:space="preserve">Общие </w:t>
            </w:r>
            <w:proofErr w:type="spellStart"/>
            <w:r w:rsidRPr="006626E3">
              <w:rPr>
                <w:rFonts w:ascii="Times New Roman" w:hAnsi="Times New Roman" w:cs="Times New Roman"/>
              </w:rPr>
              <w:t>калиформные</w:t>
            </w:r>
            <w:proofErr w:type="spellEnd"/>
            <w:r w:rsidRPr="006626E3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Число бактерий в 100 мл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963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Термотолирантные</w:t>
            </w:r>
            <w:proofErr w:type="spellEnd"/>
            <w:r w:rsidRPr="006626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6E3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6626E3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Число бактерий в 100 мл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963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Колифаги</w:t>
            </w:r>
            <w:proofErr w:type="spellEnd"/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6626E3">
              <w:rPr>
                <w:rFonts w:ascii="Times New Roman" w:hAnsi="Times New Roman" w:cs="Times New Roman"/>
              </w:rPr>
              <w:t>бляшкообразующих</w:t>
            </w:r>
            <w:proofErr w:type="spellEnd"/>
            <w:r w:rsidRPr="006626E3">
              <w:rPr>
                <w:rFonts w:ascii="Times New Roman" w:hAnsi="Times New Roman" w:cs="Times New Roman"/>
              </w:rPr>
              <w:t xml:space="preserve"> единиц в 100 мл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963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Цисты лямблий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Число цист в 50 л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963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Антиген вируса гепатита А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6626E3">
              <w:rPr>
                <w:rFonts w:ascii="Times New Roman" w:hAnsi="Times New Roman" w:cs="Times New Roman"/>
              </w:rPr>
              <w:t>нормируеться</w:t>
            </w:r>
            <w:proofErr w:type="spellEnd"/>
          </w:p>
        </w:tc>
        <w:tc>
          <w:tcPr>
            <w:tcW w:w="1963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Яица</w:t>
            </w:r>
            <w:proofErr w:type="spellEnd"/>
            <w:r w:rsidRPr="006626E3">
              <w:rPr>
                <w:rFonts w:ascii="Times New Roman" w:hAnsi="Times New Roman" w:cs="Times New Roman"/>
              </w:rPr>
              <w:t xml:space="preserve"> гельминтов</w:t>
            </w:r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Число яиц в 50 л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963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869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</w:tr>
      <w:tr w:rsidR="008348B9" w:rsidTr="008348B9">
        <w:tc>
          <w:tcPr>
            <w:tcW w:w="2044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 xml:space="preserve">Антиген </w:t>
            </w:r>
            <w:proofErr w:type="spellStart"/>
            <w:r w:rsidRPr="006626E3">
              <w:rPr>
                <w:rFonts w:ascii="Times New Roman" w:hAnsi="Times New Roman" w:cs="Times New Roman"/>
              </w:rPr>
              <w:t>ротавирусов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норовирусов</w:t>
            </w:r>
            <w:proofErr w:type="spellEnd"/>
          </w:p>
        </w:tc>
        <w:tc>
          <w:tcPr>
            <w:tcW w:w="2128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r w:rsidRPr="00662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7" w:type="dxa"/>
          </w:tcPr>
          <w:p w:rsidR="008348B9" w:rsidRPr="006626E3" w:rsidRDefault="008348B9" w:rsidP="008348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963" w:type="dxa"/>
          </w:tcPr>
          <w:p w:rsidR="008348B9" w:rsidRPr="00B40D71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26E3">
              <w:rPr>
                <w:rFonts w:ascii="Times New Roman" w:hAnsi="Times New Roman" w:cs="Times New Roman"/>
              </w:rPr>
              <w:t>отсутсвие</w:t>
            </w:r>
            <w:proofErr w:type="spellEnd"/>
          </w:p>
        </w:tc>
        <w:tc>
          <w:tcPr>
            <w:tcW w:w="1869" w:type="dxa"/>
          </w:tcPr>
          <w:p w:rsidR="008348B9" w:rsidRDefault="008348B9" w:rsidP="008348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отсутсвие</w:t>
            </w:r>
          </w:p>
        </w:tc>
      </w:tr>
    </w:tbl>
    <w:p w:rsidR="00AA093F" w:rsidRPr="00AA093F" w:rsidRDefault="00AA093F" w:rsidP="00AA093F">
      <w:pPr>
        <w:rPr>
          <w:rFonts w:ascii="Times New Roman" w:hAnsi="Times New Roman" w:cs="Times New Roman"/>
          <w:b/>
          <w:sz w:val="24"/>
          <w:szCs w:val="24"/>
        </w:rPr>
      </w:pPr>
    </w:p>
    <w:sectPr w:rsidR="00AA093F" w:rsidRPr="00AA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3F"/>
    <w:rsid w:val="00162BFE"/>
    <w:rsid w:val="001C7DD8"/>
    <w:rsid w:val="005E1D18"/>
    <w:rsid w:val="006626E3"/>
    <w:rsid w:val="007575C9"/>
    <w:rsid w:val="008348B9"/>
    <w:rsid w:val="008748CF"/>
    <w:rsid w:val="00AA093F"/>
    <w:rsid w:val="00B40D71"/>
    <w:rsid w:val="00D9000D"/>
    <w:rsid w:val="00E26EE2"/>
    <w:rsid w:val="00FB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61B3"/>
  <w15:docId w15:val="{5003D84B-47C5-47D1-84BE-911EC025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9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ППМУП "Водоканал"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Дылдин Денис</dc:creator>
  <cp:keywords/>
  <dc:description/>
  <cp:lastModifiedBy>user</cp:lastModifiedBy>
  <cp:revision>2</cp:revision>
  <dcterms:created xsi:type="dcterms:W3CDTF">2021-01-27T11:20:00Z</dcterms:created>
  <dcterms:modified xsi:type="dcterms:W3CDTF">2021-01-27T11:20:00Z</dcterms:modified>
</cp:coreProperties>
</file>